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99C" w:rsidRDefault="00DF3C40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Администратор\AppData\Local\Microsoft\Windows\Temporary Internet Files\Content.Word\правила приема в до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правила приема в доу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99C" w:rsidRDefault="00B6699C">
      <w:pPr>
        <w:rPr>
          <w:rFonts w:ascii="Times New Roman" w:hAnsi="Times New Roman"/>
          <w:sz w:val="28"/>
          <w:szCs w:val="28"/>
        </w:rPr>
      </w:pPr>
    </w:p>
    <w:p w:rsidR="00B6699C" w:rsidRDefault="00B6699C">
      <w:pPr>
        <w:rPr>
          <w:rFonts w:ascii="Times New Roman" w:hAnsi="Times New Roman"/>
          <w:sz w:val="28"/>
          <w:szCs w:val="28"/>
        </w:rPr>
      </w:pPr>
    </w:p>
    <w:p w:rsidR="00B6699C" w:rsidRPr="00B6699C" w:rsidRDefault="00B6699C">
      <w:pPr>
        <w:rPr>
          <w:rFonts w:ascii="Times New Roman" w:hAnsi="Times New Roman"/>
          <w:b/>
          <w:sz w:val="28"/>
          <w:szCs w:val="28"/>
          <w:u w:val="single"/>
        </w:rPr>
      </w:pPr>
    </w:p>
    <w:p w:rsidR="00B6699C" w:rsidRPr="00B6699C" w:rsidRDefault="00B6699C">
      <w:pPr>
        <w:rPr>
          <w:rFonts w:ascii="Times New Roman" w:hAnsi="Times New Roman"/>
          <w:b/>
          <w:sz w:val="28"/>
          <w:szCs w:val="28"/>
          <w:u w:val="single"/>
        </w:rPr>
      </w:pPr>
      <w:r w:rsidRPr="00B6699C">
        <w:rPr>
          <w:rFonts w:ascii="Times New Roman" w:hAnsi="Times New Roman"/>
          <w:b/>
          <w:sz w:val="28"/>
          <w:szCs w:val="28"/>
          <w:u w:val="single"/>
        </w:rPr>
        <w:t xml:space="preserve">1. ОБЩИЕ ПОЛОЖЕНИЯ </w:t>
      </w:r>
    </w:p>
    <w:p w:rsidR="00B6699C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>1.1. Настоящие Правила приема воспитанников (далее – Правила) в Муниципальное бюджетное дошкольное образовател</w:t>
      </w:r>
      <w:r>
        <w:rPr>
          <w:rFonts w:ascii="Times New Roman" w:hAnsi="Times New Roman"/>
          <w:sz w:val="28"/>
          <w:szCs w:val="28"/>
        </w:rPr>
        <w:t>ьное учреждение Детский сад № 261</w:t>
      </w:r>
      <w:r w:rsidRPr="00B6699C">
        <w:rPr>
          <w:rFonts w:ascii="Times New Roman" w:hAnsi="Times New Roman"/>
          <w:sz w:val="28"/>
          <w:szCs w:val="28"/>
        </w:rPr>
        <w:t xml:space="preserve"> городского округа город Уфа Республики Башкортостан (далее – ДОУ) разработаны в целях соблюдения прав граждан на бесплатное общедоступное дошкольное образование, повышение качества и доступности муниципальной услуги. </w:t>
      </w:r>
    </w:p>
    <w:p w:rsidR="00B6699C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1.2. </w:t>
      </w:r>
      <w:proofErr w:type="gramStart"/>
      <w:r w:rsidRPr="00B6699C">
        <w:rPr>
          <w:rFonts w:ascii="Times New Roman" w:hAnsi="Times New Roman"/>
          <w:sz w:val="28"/>
          <w:szCs w:val="28"/>
        </w:rPr>
        <w:t>Правила разработаны в соответствии с Конституцией Российской Федерации, Конвенцией о правах ребенка, Федеральным Законом от 29.12.2012г. №273 – ФЗ «Об образовании в Российской Федерации» (принят ГД ФС РФ 21.12.2012г.), законом Республики Башкортостан от 01.07.2013г. № 696-з, «Об образовании в Республике Башкортостан», Положением о порядке комплектования муниципальных образовательных организаций городского округа город Уфа Республики Башкортостан, реализующих образовательные программы дошкольного образования</w:t>
      </w:r>
      <w:proofErr w:type="gramEnd"/>
      <w:r w:rsidRPr="00B6699C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B6699C">
        <w:rPr>
          <w:rFonts w:ascii="Times New Roman" w:hAnsi="Times New Roman"/>
          <w:sz w:val="28"/>
          <w:szCs w:val="28"/>
        </w:rPr>
        <w:t>утвержденным Постановлением главы Администрации городского округа г. Уфа РБ от 07.06.2017г. №675, Административным регламентом Администрации городского округа город Уфа по предоставлению муниципальной услуги 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сады)» от 29.06.2012г. № 2928, Порядком приема на обучение по образовательным программам дошкольного образования, утвержденным приказом Министерства образования и науки Российской</w:t>
      </w:r>
      <w:proofErr w:type="gramEnd"/>
      <w:r w:rsidRPr="00B6699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6699C">
        <w:rPr>
          <w:rFonts w:ascii="Times New Roman" w:hAnsi="Times New Roman"/>
          <w:sz w:val="28"/>
          <w:szCs w:val="28"/>
        </w:rPr>
        <w:t xml:space="preserve">Федерации от 8 апреля 2014г. №293, Приказом Министерства просвещения Российской Федерации от 21.01.2019 г. № 33 «О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08.04.2014 г. № 293», Уставом ДОУ, иным федеральным и республиканским законодательством, регулирующим отношения в данной сфере. </w:t>
      </w:r>
      <w:proofErr w:type="gramEnd"/>
    </w:p>
    <w:p w:rsidR="00B6699C" w:rsidRPr="00B6699C" w:rsidRDefault="00B6699C">
      <w:pPr>
        <w:rPr>
          <w:rFonts w:ascii="Times New Roman" w:hAnsi="Times New Roman"/>
          <w:b/>
          <w:sz w:val="28"/>
          <w:szCs w:val="28"/>
          <w:u w:val="single"/>
        </w:rPr>
      </w:pPr>
      <w:r w:rsidRPr="00B6699C">
        <w:rPr>
          <w:rFonts w:ascii="Times New Roman" w:hAnsi="Times New Roman"/>
          <w:b/>
          <w:sz w:val="28"/>
          <w:szCs w:val="28"/>
          <w:u w:val="single"/>
        </w:rPr>
        <w:t xml:space="preserve">2. ПРИЕМ ВОСПИТАННИКОВ В ДОУ </w:t>
      </w:r>
    </w:p>
    <w:p w:rsidR="00B6699C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2.1. Прием в ДОУ осуществляется в течение всего календарного года при наличии свободных мест. </w:t>
      </w:r>
      <w:proofErr w:type="gramStart"/>
      <w:r w:rsidRPr="00B6699C">
        <w:rPr>
          <w:rFonts w:ascii="Times New Roman" w:hAnsi="Times New Roman"/>
          <w:sz w:val="28"/>
          <w:szCs w:val="28"/>
        </w:rPr>
        <w:t xml:space="preserve">Прием воспитанников в ДОУ осуществляется на основании включения в реестр воспитанников в электронном виде по системе «Электронная очередь в ДОУ Республики Башкортостан», по </w:t>
      </w:r>
      <w:r w:rsidRPr="00B6699C">
        <w:rPr>
          <w:rFonts w:ascii="Times New Roman" w:hAnsi="Times New Roman"/>
          <w:sz w:val="28"/>
          <w:szCs w:val="28"/>
        </w:rPr>
        <w:lastRenderedPageBreak/>
        <w:t>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</w:t>
      </w:r>
      <w:proofErr w:type="gramEnd"/>
      <w:r w:rsidRPr="00B6699C">
        <w:rPr>
          <w:rFonts w:ascii="Times New Roman" w:hAnsi="Times New Roman"/>
          <w:sz w:val="28"/>
          <w:szCs w:val="28"/>
        </w:rPr>
        <w:t xml:space="preserve"> 25 июля 2002г. №115-ФЗ «О правовом положении иностранных граждан в Российской Федерации». Образовательная организация может осуществлять прием указанного заявления в форме электронного документа с использованием информационно</w:t>
      </w:r>
      <w:r>
        <w:rPr>
          <w:rFonts w:ascii="Times New Roman" w:hAnsi="Times New Roman"/>
          <w:sz w:val="28"/>
          <w:szCs w:val="28"/>
        </w:rPr>
        <w:t>-</w:t>
      </w:r>
      <w:r w:rsidRPr="00B6699C">
        <w:rPr>
          <w:rFonts w:ascii="Times New Roman" w:hAnsi="Times New Roman"/>
          <w:sz w:val="28"/>
          <w:szCs w:val="28"/>
        </w:rPr>
        <w:t xml:space="preserve">телекоммуникационных сетей общего пользования. </w:t>
      </w:r>
    </w:p>
    <w:p w:rsidR="00B6699C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>2.2. В заявлении родителями (законными представителями) воспитанника указываются следующие сведения:</w:t>
      </w:r>
    </w:p>
    <w:p w:rsidR="00B6699C" w:rsidRDefault="00B669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6699C">
        <w:rPr>
          <w:rFonts w:ascii="Times New Roman" w:hAnsi="Times New Roman"/>
          <w:sz w:val="28"/>
          <w:szCs w:val="28"/>
        </w:rPr>
        <w:t xml:space="preserve">  Фамилия, имя, отчество (при наличии) ребенка;</w:t>
      </w:r>
    </w:p>
    <w:p w:rsidR="00B6699C" w:rsidRDefault="00B669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6699C">
        <w:rPr>
          <w:rFonts w:ascii="Times New Roman" w:hAnsi="Times New Roman"/>
          <w:sz w:val="28"/>
          <w:szCs w:val="28"/>
        </w:rPr>
        <w:t xml:space="preserve">  Дата и место рождения ребенка;</w:t>
      </w:r>
    </w:p>
    <w:p w:rsidR="00B6699C" w:rsidRDefault="00B669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6699C">
        <w:rPr>
          <w:rFonts w:ascii="Times New Roman" w:hAnsi="Times New Roman"/>
          <w:sz w:val="28"/>
          <w:szCs w:val="28"/>
        </w:rPr>
        <w:t xml:space="preserve">  Фамилия, имя, отчество (при наличии) родителя (законного представителя)</w:t>
      </w:r>
      <w:r w:rsidRPr="00B6699C">
        <w:rPr>
          <w:rFonts w:ascii="Times New Roman" w:hAnsi="Times New Roman"/>
          <w:sz w:val="28"/>
          <w:szCs w:val="28"/>
        </w:rPr>
        <w:sym w:font="Symbol" w:char="F0FC"/>
      </w:r>
      <w:r w:rsidRPr="00B6699C">
        <w:rPr>
          <w:rFonts w:ascii="Times New Roman" w:hAnsi="Times New Roman"/>
          <w:sz w:val="28"/>
          <w:szCs w:val="28"/>
        </w:rPr>
        <w:t xml:space="preserve"> ребенка;  </w:t>
      </w:r>
    </w:p>
    <w:p w:rsidR="00B6699C" w:rsidRDefault="00B669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6699C">
        <w:rPr>
          <w:rFonts w:ascii="Times New Roman" w:hAnsi="Times New Roman"/>
          <w:sz w:val="28"/>
          <w:szCs w:val="28"/>
        </w:rPr>
        <w:t xml:space="preserve">Адрес места жительства ребенка, его родителя (законного представителя); </w:t>
      </w:r>
    </w:p>
    <w:p w:rsidR="00B6699C" w:rsidRDefault="00B669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B6699C">
        <w:rPr>
          <w:rFonts w:ascii="Times New Roman" w:hAnsi="Times New Roman"/>
          <w:sz w:val="28"/>
          <w:szCs w:val="28"/>
        </w:rPr>
        <w:t>Контактные телефоны родителей (законных представителей) ребенка;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6699C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B6699C">
        <w:rPr>
          <w:rFonts w:ascii="Times New Roman" w:hAnsi="Times New Roman"/>
          <w:sz w:val="28"/>
          <w:szCs w:val="28"/>
        </w:rPr>
        <w:t>О выборе языка образования, родного языка из числа языков народов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699C">
        <w:rPr>
          <w:rFonts w:ascii="Times New Roman" w:hAnsi="Times New Roman"/>
          <w:sz w:val="28"/>
          <w:szCs w:val="28"/>
        </w:rPr>
        <w:t xml:space="preserve">Российской Федерации, в том числе русского языка как родного языка. </w:t>
      </w:r>
    </w:p>
    <w:p w:rsidR="00B6699C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Примерная форма заявления размещается на информационном стенде и на официальном сайте ДОУ в сети Интернет. </w:t>
      </w:r>
    </w:p>
    <w:p w:rsidR="00B6699C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>2.3. Прием воспитанников, впервые поступающих в образовательную организацию, осуществляется на основании медицинского заключения.</w:t>
      </w:r>
    </w:p>
    <w:p w:rsidR="00B6699C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 2.4. Для приема в ДОУ:</w:t>
      </w:r>
    </w:p>
    <w:p w:rsidR="00B6699C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6699C">
        <w:rPr>
          <w:rFonts w:ascii="Times New Roman" w:hAnsi="Times New Roman"/>
          <w:sz w:val="28"/>
          <w:szCs w:val="28"/>
        </w:rPr>
        <w:t>- родители (законные представители) детей, проживающих на закрепленной территории, для зачисления ребенка в ДОУ предъявляют оригинал свидетельства о рождении ребенка или документ, подтверждающий родство заявителя (или законность представления прав),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lastRenderedPageBreak/>
        <w:t xml:space="preserve"> - родители (законные представители) детей, не проживающих на закрепленной территории, предъявляют свидетельство о рождении ребенка. Родители (законные представители) детей, являющихся иностранными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заверенными в установленном порядке переводом на русский язык.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 2.5. Копии предъявляемых при приеме документов хранятся в образовательной организации на время обучения воспитанника. 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2.6. Дети с ограниченными возможностями здоровья принимаются на </w:t>
      </w:r>
      <w:proofErr w:type="gramStart"/>
      <w:r w:rsidRPr="00B6699C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B6699C">
        <w:rPr>
          <w:rFonts w:ascii="Times New Roman" w:hAnsi="Times New Roman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B6699C">
        <w:rPr>
          <w:rFonts w:ascii="Times New Roman" w:hAnsi="Times New Roman"/>
          <w:sz w:val="28"/>
          <w:szCs w:val="28"/>
        </w:rPr>
        <w:t>психолого-медико-педагогической</w:t>
      </w:r>
      <w:proofErr w:type="spellEnd"/>
      <w:r w:rsidRPr="00B6699C">
        <w:rPr>
          <w:rFonts w:ascii="Times New Roman" w:hAnsi="Times New Roman"/>
          <w:sz w:val="28"/>
          <w:szCs w:val="28"/>
        </w:rPr>
        <w:t xml:space="preserve"> комиссии.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 2.7. Требование предоставления иных документов для приема детей в ДОУ в части, не урегулированной законодательством об образовании, не допускается. 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2.8.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ДОУ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>2.9. Родители (законные представители) могут направить заявление о приеме в ДОУ почтовым сообщением с уведомлением о вручении посредством официального сайта учредителя образовательной организации в информационно</w:t>
      </w:r>
      <w:r w:rsidR="007D5669">
        <w:rPr>
          <w:rFonts w:ascii="Times New Roman" w:hAnsi="Times New Roman"/>
          <w:sz w:val="28"/>
          <w:szCs w:val="28"/>
        </w:rPr>
        <w:t>-</w:t>
      </w:r>
      <w:r w:rsidRPr="00B6699C">
        <w:rPr>
          <w:rFonts w:ascii="Times New Roman" w:hAnsi="Times New Roman"/>
          <w:sz w:val="28"/>
          <w:szCs w:val="28"/>
        </w:rPr>
        <w:t>телекоммуникационной сети «Интернет», федеральной государственной информационной системы «Единый портал государственных и муниципальных услуг (функций)» в порядке предоставления государственной и муниципальной услуги.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 2.10. Заявление о приеме в ДОУ и прилагаемые к нему документы, представленные родителями (законными представителями) детей, регистрируются заведующим ДОУ или уполномоченным им должностным </w:t>
      </w:r>
      <w:r w:rsidRPr="00B6699C">
        <w:rPr>
          <w:rFonts w:ascii="Times New Roman" w:hAnsi="Times New Roman"/>
          <w:sz w:val="28"/>
          <w:szCs w:val="28"/>
        </w:rPr>
        <w:lastRenderedPageBreak/>
        <w:t>лицом, ответственным за прием документов, в журнале регистрации заявлений. После регистрации заявления родителям (законным представителям) выдается расписка в получении документов, содержащая информацию о регистрационном номере заявления о приеме воспитанника в ДОУ, перечне представленных документов. Расписка заверяется подписью должностного лица ДОУ, ответственного за прием документов и печатью ДОУ.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 2.11. Дети, родители (законные представители) которых не представили необходимые для приема документы в соответствии с пунктом 2.4. настоящих Правил, остаются на учете детей, нуждающихся в предоставлении места в образовательной организации. 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>2.12. После приема документов, указанных в пункте 2.4. настоящих Правил, ДОУ заключает договор об образовании по образовательным программам дошкольного образования с родителями (законными представителями) ребенка (установленной формы), подписание которого является обязательным для обеих сторон. Договор оформляется в двух экземплярах, один из которых хранится в личном деле воспитанника в ДОУ, другой – у родителей (законных представителей) воспитанника.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 2.13. Заведующий издает приказ о зачислении ребенка в ДОУ в течение трех рабочих дней после заключения договора. Приказ в трехдневный срок после издания размещается на информационном стенде ДОУ. На официальном сайте ДОУ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>2.14. На каждого воспитанника, зачисленного в ДОУ, заводится личное дело, в котором хранятся все сданные документы.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 2.15. При приеме воспитанника руководитель ДОУ обязан ознакомить родителей (законных представителей) с Уставом ДОУ, лицензией на осуществление образовательной деятельности, Образовательной программой ДОУ и другими документами, регламентирующими организацию и осуществление образовательной деятельности, правами и обязанностями воспитанников. ДОУ размещает распорядительный акт органа местного самоуправления о закреплении образовательных организаций за конкретными территориями городского округа город Уфа Республики Башкортостан. Копии указанных документов, информация о сроках приема документов размещаются на информационном стенде ДОУ и на </w:t>
      </w:r>
      <w:r w:rsidRPr="00B6699C">
        <w:rPr>
          <w:rFonts w:ascii="Times New Roman" w:hAnsi="Times New Roman"/>
          <w:sz w:val="28"/>
          <w:szCs w:val="28"/>
        </w:rPr>
        <w:lastRenderedPageBreak/>
        <w:t>официальном сайте ДОУ в сети Интернет. Факт ознакомления родителей (законных представителей) воспитанника с указанными документами фиксируется в заявлении о приеме в ДОУ и заверяется личной подписью родителей (законных представителей). Подписью родителей (законных представителей) воспитанника фиксируется также согласие на обработку их персональных данных и персональных данных ребенка.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 2.16. Родителю (законному представителю) предоставляется возможность написать заявление о согласии на обработку персональных данных (по установленной форме).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 2.17. Родители (законные представители) имеют право на получение компенсации части родительской платы за присмотр и уход (исходя из установленного среднего размера родительской платы): </w:t>
      </w:r>
    </w:p>
    <w:p w:rsidR="007D5669" w:rsidRPr="007D5669" w:rsidRDefault="00B6699C" w:rsidP="007D566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D5669">
        <w:rPr>
          <w:rFonts w:ascii="Times New Roman" w:hAnsi="Times New Roman"/>
          <w:sz w:val="28"/>
          <w:szCs w:val="28"/>
        </w:rPr>
        <w:t>20% - на первого ребенка;</w:t>
      </w:r>
    </w:p>
    <w:p w:rsidR="007D5669" w:rsidRPr="007D5669" w:rsidRDefault="00B6699C" w:rsidP="007D566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D5669">
        <w:rPr>
          <w:rFonts w:ascii="Times New Roman" w:hAnsi="Times New Roman"/>
          <w:sz w:val="28"/>
          <w:szCs w:val="28"/>
        </w:rPr>
        <w:t>50% - на второго ребенка;</w:t>
      </w:r>
    </w:p>
    <w:p w:rsidR="007D5669" w:rsidRDefault="00B6699C" w:rsidP="007D566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D5669">
        <w:rPr>
          <w:rFonts w:ascii="Times New Roman" w:hAnsi="Times New Roman"/>
          <w:sz w:val="28"/>
          <w:szCs w:val="28"/>
        </w:rPr>
        <w:t>70% - на третьего и последующих детей.</w:t>
      </w:r>
    </w:p>
    <w:p w:rsidR="007D5669" w:rsidRPr="007D5669" w:rsidRDefault="00B6699C" w:rsidP="007D5669">
      <w:pPr>
        <w:rPr>
          <w:rFonts w:ascii="Times New Roman" w:hAnsi="Times New Roman"/>
          <w:sz w:val="28"/>
          <w:szCs w:val="28"/>
        </w:rPr>
      </w:pPr>
      <w:r w:rsidRPr="007D5669">
        <w:rPr>
          <w:rFonts w:ascii="Times New Roman" w:hAnsi="Times New Roman"/>
          <w:sz w:val="28"/>
          <w:szCs w:val="28"/>
        </w:rPr>
        <w:t>Компенсация начисляется через месяц после подачи заявления.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 2.18. Полностью освобождаются от платы, взимаемой с родителей (законных представителей) за присмотр и уход за детьми: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 - родители (законные представители) детей - инвалидов;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 - законные представители детей - сирот и детей, оставшихся без попечения родителей.  </w:t>
      </w:r>
    </w:p>
    <w:p w:rsidR="007D5669" w:rsidRDefault="007D56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B6699C" w:rsidRPr="00B6699C">
        <w:rPr>
          <w:rFonts w:ascii="Times New Roman" w:hAnsi="Times New Roman"/>
          <w:sz w:val="28"/>
          <w:szCs w:val="28"/>
        </w:rPr>
        <w:t>станавливается льгота в размере 50% от установленной платы, взимаемой с родителей (законных представителей) за присмотр и уход за детьми: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 - родителям (законным представителям), в семьях которых среднедушевой доход не превышает прожиточного минимума. При наличии у родителей (законных представителей) нескольких оснований на получение льготы по оплате за содержание ребенка в ДОУ, подлежит применению одно основание, указанное в заявлении. Льготы предоставляются с момента предоставления документов. 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2.19. При приеме воспитанников в ДОУ и переводе в другую возрастную группу тестирование не проводится. 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lastRenderedPageBreak/>
        <w:t xml:space="preserve">2.20. Состав групп (возраст, количество воспитанников) в ДОУ комплектуется в соответствии с Уставом ДОУ, нормами </w:t>
      </w:r>
      <w:proofErr w:type="spellStart"/>
      <w:r w:rsidRPr="00B6699C">
        <w:rPr>
          <w:rFonts w:ascii="Times New Roman" w:hAnsi="Times New Roman"/>
          <w:sz w:val="28"/>
          <w:szCs w:val="28"/>
        </w:rPr>
        <w:t>СанПиН</w:t>
      </w:r>
      <w:proofErr w:type="spellEnd"/>
      <w:r w:rsidRPr="00B6699C">
        <w:rPr>
          <w:rFonts w:ascii="Times New Roman" w:hAnsi="Times New Roman"/>
          <w:sz w:val="28"/>
          <w:szCs w:val="28"/>
        </w:rPr>
        <w:t xml:space="preserve"> 2.4.1.3049-13.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 2.21. В ДОУ ведется «Книга учета движения детей». Книга предназначена для регистрации сведений о воспитанниках и родителях (законных представителях). «Книга учета движения детей» должна быть прошнурована, пронумерована и скреплена печатью ДОУ.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 2.22. Воспитанник считается принятым в ДОУ с момента издания приказа о зачислении.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 3. </w:t>
      </w:r>
      <w:r w:rsidRPr="007D5669">
        <w:rPr>
          <w:rFonts w:ascii="Times New Roman" w:hAnsi="Times New Roman"/>
          <w:b/>
          <w:sz w:val="28"/>
          <w:szCs w:val="28"/>
          <w:u w:val="single"/>
        </w:rPr>
        <w:t>ПОРЯДОК ПЕРЕВОДА ВОСПИТАННИКОВ ИЗ ОДНОЙ ВОЗРАСТНОЙ ГРУППЫ В ДРУГУЮ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 3.1. Перевод воспитанников из одной возрастной группы в другую осуществляет руководитель ДОУ.</w:t>
      </w:r>
    </w:p>
    <w:p w:rsidR="007D5669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 xml:space="preserve"> 3.2. Воспитанники ДОУ могут быть переведены из одной возрастной группы в другую в следующих случаях:  </w:t>
      </w:r>
    </w:p>
    <w:p w:rsidR="007D5669" w:rsidRDefault="007D56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6699C" w:rsidRPr="00B6699C">
        <w:rPr>
          <w:rFonts w:ascii="Times New Roman" w:hAnsi="Times New Roman"/>
          <w:sz w:val="28"/>
          <w:szCs w:val="28"/>
        </w:rPr>
        <w:t>по заявлению родителей (законных представителей) при наличии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B6699C" w:rsidRPr="00B6699C">
        <w:rPr>
          <w:rFonts w:ascii="Times New Roman" w:hAnsi="Times New Roman"/>
          <w:sz w:val="28"/>
          <w:szCs w:val="28"/>
        </w:rPr>
        <w:t xml:space="preserve">свободных мест в желаемой группе; </w:t>
      </w:r>
    </w:p>
    <w:p w:rsidR="007D5669" w:rsidRDefault="007D56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6699C" w:rsidRPr="00B6699C">
        <w:rPr>
          <w:rFonts w:ascii="Times New Roman" w:hAnsi="Times New Roman"/>
          <w:sz w:val="28"/>
          <w:szCs w:val="28"/>
        </w:rPr>
        <w:t xml:space="preserve"> ежегодно в сентябре при массовом переводе из одной группы в другую, в</w:t>
      </w:r>
      <w:r>
        <w:rPr>
          <w:rFonts w:ascii="Times New Roman" w:hAnsi="Times New Roman"/>
          <w:sz w:val="28"/>
          <w:szCs w:val="28"/>
        </w:rPr>
        <w:t xml:space="preserve"> </w:t>
      </w:r>
      <w:r w:rsidR="00B6699C" w:rsidRPr="00B6699C">
        <w:rPr>
          <w:rFonts w:ascii="Times New Roman" w:hAnsi="Times New Roman"/>
          <w:sz w:val="28"/>
          <w:szCs w:val="28"/>
        </w:rPr>
        <w:t xml:space="preserve">связи с возрастными особенностями;  </w:t>
      </w:r>
    </w:p>
    <w:p w:rsidR="007D5669" w:rsidRDefault="007D56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6699C" w:rsidRPr="00B6699C">
        <w:rPr>
          <w:rFonts w:ascii="Times New Roman" w:hAnsi="Times New Roman"/>
          <w:sz w:val="28"/>
          <w:szCs w:val="28"/>
        </w:rPr>
        <w:t>временно в другую группу при необходимости: возникновении карантина;</w:t>
      </w:r>
      <w:r>
        <w:rPr>
          <w:rFonts w:ascii="Times New Roman" w:hAnsi="Times New Roman"/>
          <w:sz w:val="28"/>
          <w:szCs w:val="28"/>
        </w:rPr>
        <w:t xml:space="preserve"> </w:t>
      </w:r>
      <w:r w:rsidR="00B6699C" w:rsidRPr="00B6699C">
        <w:rPr>
          <w:rFonts w:ascii="Times New Roman" w:hAnsi="Times New Roman"/>
          <w:sz w:val="28"/>
          <w:szCs w:val="28"/>
        </w:rPr>
        <w:t xml:space="preserve">отсутствии работников по уважительным причинам; в случае резкого сокращения количества воспитанников в группе, например в летний период; в период ремонтных работ. </w:t>
      </w:r>
    </w:p>
    <w:p w:rsidR="004811D2" w:rsidRPr="00B6699C" w:rsidRDefault="00B6699C">
      <w:pPr>
        <w:rPr>
          <w:rFonts w:ascii="Times New Roman" w:hAnsi="Times New Roman"/>
          <w:sz w:val="28"/>
          <w:szCs w:val="28"/>
        </w:rPr>
      </w:pPr>
      <w:r w:rsidRPr="00B6699C">
        <w:rPr>
          <w:rFonts w:ascii="Times New Roman" w:hAnsi="Times New Roman"/>
          <w:sz w:val="28"/>
          <w:szCs w:val="28"/>
        </w:rPr>
        <w:t>3.3. При переводе воспитанников руководителем ДОУ издается приказ.</w:t>
      </w:r>
    </w:p>
    <w:sectPr w:rsidR="004811D2" w:rsidRPr="00B6699C" w:rsidSect="00E70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22C"/>
    <w:multiLevelType w:val="hybridMultilevel"/>
    <w:tmpl w:val="C8EA2F8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6699C"/>
    <w:rsid w:val="00214FF9"/>
    <w:rsid w:val="007D5669"/>
    <w:rsid w:val="00894CD7"/>
    <w:rsid w:val="00B6699C"/>
    <w:rsid w:val="00C7726E"/>
    <w:rsid w:val="00DF3C40"/>
    <w:rsid w:val="00E70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99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6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3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C4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1722</Words>
  <Characters>9820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DNA7 X64</cp:lastModifiedBy>
  <cp:revision>3</cp:revision>
  <dcterms:created xsi:type="dcterms:W3CDTF">2019-12-03T16:02:00Z</dcterms:created>
  <dcterms:modified xsi:type="dcterms:W3CDTF">2019-12-09T06:54:00Z</dcterms:modified>
</cp:coreProperties>
</file>